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7C" w:rsidRPr="0031487C" w:rsidRDefault="00B7694D" w:rsidP="0031487C">
      <w:pPr>
        <w:pStyle w:val="Nzev"/>
        <w:spacing w:before="0" w:after="0"/>
        <w:outlineLvl w:val="0"/>
        <w:rPr>
          <w:b w:val="0"/>
          <w:szCs w:val="28"/>
          <w:lang w:val="cs-CZ"/>
        </w:rPr>
      </w:pPr>
      <w:r>
        <w:rPr>
          <w:sz w:val="32"/>
          <w:szCs w:val="32"/>
        </w:rPr>
        <w:t>„</w:t>
      </w:r>
      <w:r w:rsidR="00513748">
        <w:rPr>
          <w:sz w:val="32"/>
          <w:szCs w:val="32"/>
        </w:rPr>
        <w:t>Exotika</w:t>
      </w:r>
      <w:r>
        <w:rPr>
          <w:sz w:val="32"/>
          <w:szCs w:val="32"/>
        </w:rPr>
        <w:t>“</w:t>
      </w:r>
      <w:r w:rsidR="00513748">
        <w:rPr>
          <w:sz w:val="32"/>
          <w:szCs w:val="32"/>
        </w:rPr>
        <w:t xml:space="preserve"> v potravinách</w:t>
      </w:r>
    </w:p>
    <w:p w:rsidR="0031487C" w:rsidRPr="0029267F" w:rsidRDefault="0031487C" w:rsidP="0031487C">
      <w:pPr>
        <w:pStyle w:val="Normlnweb"/>
        <w:tabs>
          <w:tab w:val="left" w:pos="3675"/>
        </w:tabs>
        <w:spacing w:before="0" w:beforeAutospacing="0" w:after="0" w:afterAutospacing="0"/>
        <w:rPr>
          <w:i/>
          <w:iCs/>
          <w:sz w:val="6"/>
          <w:szCs w:val="6"/>
        </w:rPr>
      </w:pPr>
    </w:p>
    <w:p w:rsidR="0031487C" w:rsidRPr="00DB31E1" w:rsidRDefault="0031487C" w:rsidP="0031487C">
      <w:pPr>
        <w:pStyle w:val="Normlnweb"/>
        <w:spacing w:before="0" w:beforeAutospacing="0" w:after="0" w:afterAutospacing="0"/>
        <w:jc w:val="center"/>
        <w:outlineLvl w:val="0"/>
        <w:rPr>
          <w:i/>
          <w:iCs/>
        </w:rPr>
      </w:pPr>
      <w:r w:rsidRPr="00DB31E1">
        <w:rPr>
          <w:i/>
          <w:iCs/>
        </w:rPr>
        <w:t xml:space="preserve">Praha, </w:t>
      </w:r>
      <w:r w:rsidR="00513748">
        <w:rPr>
          <w:i/>
          <w:iCs/>
        </w:rPr>
        <w:t>19</w:t>
      </w:r>
      <w:r w:rsidR="00C0793C">
        <w:rPr>
          <w:i/>
          <w:iCs/>
        </w:rPr>
        <w:t xml:space="preserve">. </w:t>
      </w:r>
      <w:r w:rsidR="00513748">
        <w:rPr>
          <w:i/>
          <w:iCs/>
        </w:rPr>
        <w:t>května 2016</w:t>
      </w:r>
    </w:p>
    <w:p w:rsidR="00342966" w:rsidRPr="0029267F" w:rsidRDefault="00342966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7B48AB" w:rsidRPr="00DA2451" w:rsidRDefault="007B48AB" w:rsidP="00300E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A2451">
        <w:rPr>
          <w:rFonts w:ascii="Times New Roman" w:hAnsi="Times New Roman" w:cs="Times New Roman"/>
          <w:b/>
        </w:rPr>
        <w:t xml:space="preserve">Palmový olej </w:t>
      </w:r>
      <w:r w:rsidR="006821E8">
        <w:rPr>
          <w:rFonts w:ascii="Times New Roman" w:hAnsi="Times New Roman" w:cs="Times New Roman"/>
          <w:b/>
        </w:rPr>
        <w:t>–</w:t>
      </w:r>
      <w:r w:rsidR="00032E70" w:rsidRPr="00DA2451">
        <w:rPr>
          <w:rFonts w:ascii="Times New Roman" w:hAnsi="Times New Roman" w:cs="Times New Roman"/>
          <w:b/>
        </w:rPr>
        <w:t xml:space="preserve"> </w:t>
      </w:r>
      <w:r w:rsidRPr="00DA2451">
        <w:rPr>
          <w:rFonts w:ascii="Times New Roman" w:hAnsi="Times New Roman" w:cs="Times New Roman"/>
          <w:b/>
        </w:rPr>
        <w:t xml:space="preserve">v posledních měsících strašák číslo jedna. Ve světě roste jeho spotřeba, na obalech potravin je </w:t>
      </w:r>
      <w:r w:rsidR="0085522F" w:rsidRPr="00DA2451">
        <w:rPr>
          <w:rFonts w:ascii="Times New Roman" w:hAnsi="Times New Roman" w:cs="Times New Roman"/>
          <w:b/>
        </w:rPr>
        <w:t xml:space="preserve">více </w:t>
      </w:r>
      <w:r w:rsidR="006821E8">
        <w:rPr>
          <w:rFonts w:ascii="Times New Roman" w:hAnsi="Times New Roman" w:cs="Times New Roman"/>
          <w:b/>
        </w:rPr>
        <w:t>vidět. M</w:t>
      </w:r>
      <w:r w:rsidR="00D857C1" w:rsidRPr="00DA2451">
        <w:rPr>
          <w:rFonts w:ascii="Times New Roman" w:hAnsi="Times New Roman" w:cs="Times New Roman"/>
          <w:b/>
        </w:rPr>
        <w:t>á své odpůrce i zastánce. Ekologové bijí na poplach, t</w:t>
      </w:r>
      <w:r w:rsidRPr="00DA2451">
        <w:rPr>
          <w:rFonts w:ascii="Times New Roman" w:hAnsi="Times New Roman" w:cs="Times New Roman"/>
          <w:b/>
        </w:rPr>
        <w:t xml:space="preserve">echnologové vyzdvihují jeho vlastnosti, </w:t>
      </w:r>
      <w:r w:rsidR="00D857C1" w:rsidRPr="00DA2451">
        <w:rPr>
          <w:rFonts w:ascii="Times New Roman" w:hAnsi="Times New Roman" w:cs="Times New Roman"/>
          <w:b/>
        </w:rPr>
        <w:t xml:space="preserve">v oblasti výživy je to půl na půl. </w:t>
      </w:r>
      <w:r w:rsidR="00095EB0">
        <w:rPr>
          <w:rFonts w:ascii="Times New Roman" w:hAnsi="Times New Roman" w:cs="Times New Roman"/>
          <w:b/>
        </w:rPr>
        <w:t>Komplexní p</w:t>
      </w:r>
      <w:r w:rsidR="00D857C1" w:rsidRPr="00DA2451">
        <w:rPr>
          <w:rFonts w:ascii="Times New Roman" w:hAnsi="Times New Roman" w:cs="Times New Roman"/>
          <w:b/>
        </w:rPr>
        <w:t xml:space="preserve">ohled </w:t>
      </w:r>
      <w:r w:rsidR="00095EB0">
        <w:rPr>
          <w:rFonts w:ascii="Times New Roman" w:hAnsi="Times New Roman" w:cs="Times New Roman"/>
          <w:b/>
        </w:rPr>
        <w:t xml:space="preserve">z úhlu </w:t>
      </w:r>
      <w:r w:rsidR="00095EB0" w:rsidRPr="00DA2451">
        <w:rPr>
          <w:rFonts w:ascii="Times New Roman" w:hAnsi="Times New Roman" w:cs="Times New Roman"/>
          <w:b/>
        </w:rPr>
        <w:t>technologick</w:t>
      </w:r>
      <w:r w:rsidR="00095EB0">
        <w:rPr>
          <w:rFonts w:ascii="Times New Roman" w:hAnsi="Times New Roman" w:cs="Times New Roman"/>
          <w:b/>
        </w:rPr>
        <w:t>ého</w:t>
      </w:r>
      <w:r w:rsidR="00D857C1" w:rsidRPr="00DA2451">
        <w:rPr>
          <w:rFonts w:ascii="Times New Roman" w:hAnsi="Times New Roman" w:cs="Times New Roman"/>
          <w:b/>
        </w:rPr>
        <w:t>, zdravotní</w:t>
      </w:r>
      <w:r w:rsidR="00095EB0">
        <w:rPr>
          <w:rFonts w:ascii="Times New Roman" w:hAnsi="Times New Roman" w:cs="Times New Roman"/>
          <w:b/>
        </w:rPr>
        <w:t>ho</w:t>
      </w:r>
      <w:r w:rsidR="00D857C1" w:rsidRPr="00DA2451">
        <w:rPr>
          <w:rFonts w:ascii="Times New Roman" w:hAnsi="Times New Roman" w:cs="Times New Roman"/>
          <w:b/>
        </w:rPr>
        <w:t xml:space="preserve"> </w:t>
      </w:r>
      <w:r w:rsidR="00095EB0">
        <w:rPr>
          <w:rFonts w:ascii="Times New Roman" w:hAnsi="Times New Roman" w:cs="Times New Roman"/>
          <w:b/>
        </w:rPr>
        <w:t>a zároveň</w:t>
      </w:r>
      <w:r w:rsidR="00095EB0" w:rsidRPr="00DA2451">
        <w:rPr>
          <w:rFonts w:ascii="Times New Roman" w:hAnsi="Times New Roman" w:cs="Times New Roman"/>
          <w:b/>
        </w:rPr>
        <w:t xml:space="preserve"> výživov</w:t>
      </w:r>
      <w:r w:rsidR="00095EB0">
        <w:rPr>
          <w:rFonts w:ascii="Times New Roman" w:hAnsi="Times New Roman" w:cs="Times New Roman"/>
          <w:b/>
        </w:rPr>
        <w:t xml:space="preserve">ého </w:t>
      </w:r>
      <w:r w:rsidR="0044365C">
        <w:rPr>
          <w:rFonts w:ascii="Times New Roman" w:hAnsi="Times New Roman" w:cs="Times New Roman"/>
          <w:b/>
        </w:rPr>
        <w:t>shrnuli</w:t>
      </w:r>
      <w:r w:rsidR="0044365C" w:rsidRPr="00DA2451">
        <w:rPr>
          <w:rFonts w:ascii="Times New Roman" w:hAnsi="Times New Roman" w:cs="Times New Roman"/>
          <w:b/>
        </w:rPr>
        <w:t xml:space="preserve"> </w:t>
      </w:r>
      <w:r w:rsidR="00D857C1" w:rsidRPr="00DA2451">
        <w:rPr>
          <w:rFonts w:ascii="Times New Roman" w:hAnsi="Times New Roman" w:cs="Times New Roman"/>
          <w:b/>
        </w:rPr>
        <w:t>odborníci Fóra zdravé výživy.</w:t>
      </w:r>
      <w:r w:rsidR="00095EB0">
        <w:rPr>
          <w:rFonts w:ascii="Times New Roman" w:hAnsi="Times New Roman" w:cs="Times New Roman"/>
          <w:b/>
        </w:rPr>
        <w:t xml:space="preserve"> Výsledkem je doporučení: vysoká konzumace palmového oleje</w:t>
      </w:r>
      <w:r w:rsidR="0044365C">
        <w:rPr>
          <w:rFonts w:ascii="Times New Roman" w:hAnsi="Times New Roman" w:cs="Times New Roman"/>
          <w:b/>
        </w:rPr>
        <w:t xml:space="preserve"> může škodit, na druhou stranu </w:t>
      </w:r>
      <w:r w:rsidR="00095EB0">
        <w:rPr>
          <w:rFonts w:ascii="Times New Roman" w:hAnsi="Times New Roman" w:cs="Times New Roman"/>
          <w:b/>
        </w:rPr>
        <w:t>palmový olej v potravinách/jídelníčku nemusí znamenat nutně problém</w:t>
      </w:r>
      <w:r w:rsidR="0044365C">
        <w:rPr>
          <w:rFonts w:ascii="Times New Roman" w:hAnsi="Times New Roman" w:cs="Times New Roman"/>
          <w:b/>
        </w:rPr>
        <w:t>. Z</w:t>
      </w:r>
      <w:r w:rsidR="00095EB0">
        <w:rPr>
          <w:rFonts w:ascii="Times New Roman" w:hAnsi="Times New Roman" w:cs="Times New Roman"/>
          <w:b/>
        </w:rPr>
        <w:t>áleží</w:t>
      </w:r>
      <w:r w:rsidR="0044365C">
        <w:rPr>
          <w:rFonts w:ascii="Times New Roman" w:hAnsi="Times New Roman" w:cs="Times New Roman"/>
          <w:b/>
        </w:rPr>
        <w:t xml:space="preserve"> na tom</w:t>
      </w:r>
      <w:r w:rsidR="00095EB0">
        <w:rPr>
          <w:rFonts w:ascii="Times New Roman" w:hAnsi="Times New Roman" w:cs="Times New Roman"/>
          <w:b/>
        </w:rPr>
        <w:t xml:space="preserve">, jaký tuk nahrazuje, jaký je celkový obsah nasycených mastných kyselin ve stravě a v neposlední řadě, jak vypadá celkové složení jídelníčku. </w:t>
      </w:r>
      <w:r w:rsidR="0044365C">
        <w:rPr>
          <w:rFonts w:ascii="Times New Roman" w:hAnsi="Times New Roman" w:cs="Times New Roman"/>
          <w:b/>
        </w:rPr>
        <w:t>Jako velmi problematické bychom měli začít vnímat ostatní exotické tuky, např. kokosový.</w:t>
      </w:r>
    </w:p>
    <w:p w:rsidR="007B48AB" w:rsidRPr="0029267F" w:rsidRDefault="007B48AB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5522F" w:rsidRPr="00DA2451" w:rsidRDefault="0085522F" w:rsidP="008552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451">
        <w:rPr>
          <w:rFonts w:ascii="Times New Roman" w:hAnsi="Times New Roman" w:cs="Times New Roman"/>
        </w:rPr>
        <w:t>V roce 2013 se celosvětová spotřeba palmového oleje vyšplhala na 55 milionů tun, což je téměř čtyřikrát více než před dvaceti lety. V zemích původu (Malajsie, Indonésie) roste jeho spotřeba významně rychleji než v Evropě. „</w:t>
      </w:r>
      <w:r w:rsidRPr="00DA2451">
        <w:rPr>
          <w:rFonts w:ascii="Times New Roman" w:hAnsi="Times New Roman" w:cs="Times New Roman"/>
          <w:i/>
        </w:rPr>
        <w:t xml:space="preserve">Protože u nás mají výrobci povinnost uvádět na obalu druh rostlinného tuku od 13. 12. 2014 (dříve uváděli v surovinovém složení pouze rostlinný olej nebo tuk), v roce 2015 se výrazně zvýšil, resp. zviditelnil počet výrobků obsahujících palmový olej,“ </w:t>
      </w:r>
      <w:r w:rsidRPr="00DA2451">
        <w:rPr>
          <w:rFonts w:ascii="Times New Roman" w:hAnsi="Times New Roman" w:cs="Times New Roman"/>
        </w:rPr>
        <w:t xml:space="preserve">uvádí prof. Ing. Jana Dostálová, CSc., členka Fóra zdravé výživy. </w:t>
      </w:r>
      <w:r w:rsidR="009A65FC" w:rsidRPr="00DA2451">
        <w:rPr>
          <w:rFonts w:ascii="Times New Roman" w:hAnsi="Times New Roman" w:cs="Times New Roman"/>
        </w:rPr>
        <w:t>„</w:t>
      </w:r>
      <w:r w:rsidRPr="00DA2451">
        <w:rPr>
          <w:rFonts w:ascii="Times New Roman" w:hAnsi="Times New Roman" w:cs="Times New Roman"/>
          <w:i/>
        </w:rPr>
        <w:t>Nicméně konzumace palmového oleje se zvyšuje i u nás, se zvýšenou konzumací zejména sladkého trvanlivého a jemného pečiva</w:t>
      </w:r>
      <w:r w:rsidR="006821E8">
        <w:rPr>
          <w:rFonts w:ascii="Times New Roman" w:hAnsi="Times New Roman" w:cs="Times New Roman"/>
          <w:i/>
        </w:rPr>
        <w:t xml:space="preserve">, bohatého </w:t>
      </w:r>
      <w:r w:rsidRPr="00DA2451">
        <w:rPr>
          <w:rFonts w:ascii="Times New Roman" w:hAnsi="Times New Roman" w:cs="Times New Roman"/>
          <w:i/>
        </w:rPr>
        <w:t>právě na palmový olej</w:t>
      </w:r>
      <w:r w:rsidR="009A65FC" w:rsidRPr="00DA2451">
        <w:rPr>
          <w:rFonts w:ascii="Times New Roman" w:hAnsi="Times New Roman" w:cs="Times New Roman"/>
        </w:rPr>
        <w:t>,“ doplňuje prof. Dostálová.</w:t>
      </w:r>
      <w:r w:rsidRPr="00DA2451">
        <w:rPr>
          <w:rFonts w:ascii="Times New Roman" w:hAnsi="Times New Roman" w:cs="Times New Roman"/>
        </w:rPr>
        <w:t xml:space="preserve">  </w:t>
      </w:r>
    </w:p>
    <w:p w:rsidR="007B48AB" w:rsidRPr="0029267F" w:rsidRDefault="007B48AB" w:rsidP="00300EE3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9A65FC" w:rsidRPr="003A72FC" w:rsidRDefault="009A65FC" w:rsidP="00300EE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A2451">
        <w:rPr>
          <w:rFonts w:ascii="Times New Roman" w:hAnsi="Times New Roman" w:cs="Times New Roman"/>
        </w:rPr>
        <w:t>Palmový olej</w:t>
      </w:r>
      <w:r w:rsidR="0085522F" w:rsidRPr="00DA2451">
        <w:rPr>
          <w:rFonts w:ascii="Times New Roman" w:hAnsi="Times New Roman" w:cs="Times New Roman"/>
        </w:rPr>
        <w:t xml:space="preserve"> je technologicky velmi výhodný a </w:t>
      </w:r>
      <w:r w:rsidR="00750EDF">
        <w:rPr>
          <w:rFonts w:ascii="Times New Roman" w:hAnsi="Times New Roman" w:cs="Times New Roman"/>
        </w:rPr>
        <w:t>zároveň velmi</w:t>
      </w:r>
      <w:r w:rsidR="0085522F" w:rsidRPr="00DA2451">
        <w:rPr>
          <w:rFonts w:ascii="Times New Roman" w:hAnsi="Times New Roman" w:cs="Times New Roman"/>
        </w:rPr>
        <w:t xml:space="preserve"> dostupný, </w:t>
      </w:r>
      <w:r w:rsidR="00750EDF">
        <w:rPr>
          <w:rFonts w:ascii="Times New Roman" w:hAnsi="Times New Roman" w:cs="Times New Roman"/>
        </w:rPr>
        <w:t xml:space="preserve">pokud jde o množství i cenu, </w:t>
      </w:r>
      <w:r w:rsidR="0085522F" w:rsidRPr="00DA2451">
        <w:rPr>
          <w:rFonts w:ascii="Times New Roman" w:hAnsi="Times New Roman" w:cs="Times New Roman"/>
        </w:rPr>
        <w:t>proto je v</w:t>
      </w:r>
      <w:r w:rsidR="00750EDF">
        <w:rPr>
          <w:rFonts w:ascii="Times New Roman" w:hAnsi="Times New Roman" w:cs="Times New Roman"/>
        </w:rPr>
        <w:t> </w:t>
      </w:r>
      <w:r w:rsidR="0085522F" w:rsidRPr="00DA2451">
        <w:rPr>
          <w:rFonts w:ascii="Times New Roman" w:hAnsi="Times New Roman" w:cs="Times New Roman"/>
        </w:rPr>
        <w:t>potravinářsk</w:t>
      </w:r>
      <w:r w:rsidR="00750EDF">
        <w:rPr>
          <w:rFonts w:ascii="Times New Roman" w:hAnsi="Times New Roman" w:cs="Times New Roman"/>
        </w:rPr>
        <w:t>ém průmyslu používán ve velké míře</w:t>
      </w:r>
      <w:r w:rsidR="0085522F" w:rsidRPr="00DA2451">
        <w:rPr>
          <w:rFonts w:ascii="Times New Roman" w:hAnsi="Times New Roman" w:cs="Times New Roman"/>
        </w:rPr>
        <w:t xml:space="preserve">. Problematická může být jeho nadměrná konzumace, zejména s ohledem na příjem nasycených mastných kyselin, které by měly tvořit maximálně třetinu všech přijatých tuků. </w:t>
      </w:r>
      <w:r w:rsidRPr="00DA2451">
        <w:rPr>
          <w:rFonts w:ascii="Times New Roman" w:hAnsi="Times New Roman" w:cs="Times New Roman"/>
          <w:i/>
        </w:rPr>
        <w:t>„Je třeba si uvědomit, že určité množství nasycených mastných kyselin přijímáme i v dalších potravinách, které jsou jejich přirozeným zdrojem. Jedná se přitom o potraviny pro naše zdraví velice důležité – maso, mléko a mléčné výrobky,“</w:t>
      </w:r>
      <w:r w:rsidRPr="00DA2451">
        <w:rPr>
          <w:rFonts w:ascii="Times New Roman" w:hAnsi="Times New Roman" w:cs="Times New Roman"/>
        </w:rPr>
        <w:t xml:space="preserve"> vyjmenovává Mgr. Tamara Starnov</w:t>
      </w:r>
      <w:r w:rsidR="003A72FC">
        <w:rPr>
          <w:rFonts w:ascii="Times New Roman" w:hAnsi="Times New Roman" w:cs="Times New Roman"/>
        </w:rPr>
        <w:t xml:space="preserve">ská, členka Fóra zdravé výživy a dodává: </w:t>
      </w:r>
      <w:r w:rsidR="003A72FC" w:rsidRPr="003A72FC">
        <w:rPr>
          <w:rFonts w:ascii="Times New Roman" w:hAnsi="Times New Roman" w:cs="Times New Roman"/>
          <w:i/>
        </w:rPr>
        <w:t xml:space="preserve">„mnohdy zapomínáme </w:t>
      </w:r>
      <w:r w:rsidR="00750EDF">
        <w:rPr>
          <w:rFonts w:ascii="Times New Roman" w:hAnsi="Times New Roman" w:cs="Times New Roman"/>
          <w:i/>
        </w:rPr>
        <w:t>na</w:t>
      </w:r>
      <w:r w:rsidR="003A72FC" w:rsidRPr="003A72FC">
        <w:rPr>
          <w:rFonts w:ascii="Times New Roman" w:hAnsi="Times New Roman" w:cs="Times New Roman"/>
          <w:i/>
        </w:rPr>
        <w:t xml:space="preserve"> další z tropických tuků, zejména kokosový, který je ještě bohatším zdrojem nasycených mastných kyselin (obsahuje jich 90 %) než palmový olej</w:t>
      </w:r>
      <w:r w:rsidR="00750EDF">
        <w:rPr>
          <w:rFonts w:ascii="Times New Roman" w:hAnsi="Times New Roman" w:cs="Times New Roman"/>
          <w:i/>
        </w:rPr>
        <w:t xml:space="preserve"> (50 %)</w:t>
      </w:r>
      <w:r w:rsidR="003A72FC" w:rsidRPr="003A72FC">
        <w:rPr>
          <w:rFonts w:ascii="Times New Roman" w:hAnsi="Times New Roman" w:cs="Times New Roman"/>
          <w:i/>
        </w:rPr>
        <w:t xml:space="preserve"> </w:t>
      </w:r>
      <w:r w:rsidR="003A72FC">
        <w:rPr>
          <w:rFonts w:ascii="Times New Roman" w:hAnsi="Times New Roman" w:cs="Times New Roman"/>
          <w:i/>
        </w:rPr>
        <w:t>a který je v poslední době neprávem vyzdvihován.“</w:t>
      </w:r>
    </w:p>
    <w:p w:rsidR="007957AC" w:rsidRPr="0029267F" w:rsidRDefault="007957AC" w:rsidP="00300EE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A2451" w:rsidRPr="00DA2451" w:rsidRDefault="00750EDF" w:rsidP="00DA2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0D61">
        <w:rPr>
          <w:rFonts w:ascii="Times New Roman" w:hAnsi="Times New Roman" w:cs="Times New Roman"/>
          <w:b/>
        </w:rPr>
        <w:t>S</w:t>
      </w:r>
      <w:r w:rsidR="007957AC" w:rsidRPr="00E70D61">
        <w:rPr>
          <w:rFonts w:ascii="Times New Roman" w:hAnsi="Times New Roman" w:cs="Times New Roman"/>
          <w:b/>
        </w:rPr>
        <w:t>amotn</w:t>
      </w:r>
      <w:r w:rsidRPr="00E70D61">
        <w:rPr>
          <w:rFonts w:ascii="Times New Roman" w:hAnsi="Times New Roman" w:cs="Times New Roman"/>
          <w:b/>
        </w:rPr>
        <w:t>é</w:t>
      </w:r>
      <w:r w:rsidR="007957AC" w:rsidRPr="00E70D61">
        <w:rPr>
          <w:rFonts w:ascii="Times New Roman" w:hAnsi="Times New Roman" w:cs="Times New Roman"/>
          <w:b/>
        </w:rPr>
        <w:t xml:space="preserve"> přítomnost</w:t>
      </w:r>
      <w:r w:rsidR="00A27F51" w:rsidRPr="00E70D61">
        <w:rPr>
          <w:rFonts w:ascii="Times New Roman" w:hAnsi="Times New Roman" w:cs="Times New Roman"/>
          <w:b/>
        </w:rPr>
        <w:t>i</w:t>
      </w:r>
      <w:r w:rsidR="007957AC" w:rsidRPr="00E70D61">
        <w:rPr>
          <w:rFonts w:ascii="Times New Roman" w:hAnsi="Times New Roman" w:cs="Times New Roman"/>
          <w:b/>
        </w:rPr>
        <w:t xml:space="preserve"> palmového oleje ve složení výrobků</w:t>
      </w:r>
      <w:r w:rsidRPr="00E70D61">
        <w:rPr>
          <w:rFonts w:ascii="Times New Roman" w:hAnsi="Times New Roman" w:cs="Times New Roman"/>
          <w:b/>
        </w:rPr>
        <w:t xml:space="preserve"> </w:t>
      </w:r>
      <w:r w:rsidR="00A27F51" w:rsidRPr="00E70D61">
        <w:rPr>
          <w:rFonts w:ascii="Times New Roman" w:hAnsi="Times New Roman" w:cs="Times New Roman"/>
          <w:b/>
        </w:rPr>
        <w:t xml:space="preserve">se bát </w:t>
      </w:r>
      <w:r w:rsidRPr="00E70D61">
        <w:rPr>
          <w:rFonts w:ascii="Times New Roman" w:hAnsi="Times New Roman" w:cs="Times New Roman"/>
          <w:b/>
        </w:rPr>
        <w:t>nemusí</w:t>
      </w:r>
      <w:r w:rsidR="00A27F51" w:rsidRPr="00E70D61">
        <w:rPr>
          <w:rFonts w:ascii="Times New Roman" w:hAnsi="Times New Roman" w:cs="Times New Roman"/>
          <w:b/>
        </w:rPr>
        <w:t>me</w:t>
      </w:r>
      <w:r w:rsidR="007957AC" w:rsidRPr="00E70D61">
        <w:rPr>
          <w:rFonts w:ascii="Times New Roman" w:hAnsi="Times New Roman" w:cs="Times New Roman"/>
          <w:b/>
        </w:rPr>
        <w:t>.</w:t>
      </w:r>
      <w:r w:rsidR="007957AC" w:rsidRPr="00DA2451">
        <w:rPr>
          <w:rFonts w:ascii="Times New Roman" w:hAnsi="Times New Roman" w:cs="Times New Roman"/>
        </w:rPr>
        <w:t xml:space="preserve"> V případě použití minimálního množství </w:t>
      </w:r>
      <w:r>
        <w:rPr>
          <w:rFonts w:ascii="Times New Roman" w:hAnsi="Times New Roman" w:cs="Times New Roman"/>
        </w:rPr>
        <w:t xml:space="preserve">palmového oleje </w:t>
      </w:r>
      <w:r w:rsidR="007957AC" w:rsidRPr="00DA2451">
        <w:rPr>
          <w:rFonts w:ascii="Times New Roman" w:hAnsi="Times New Roman" w:cs="Times New Roman"/>
        </w:rPr>
        <w:t xml:space="preserve">(z technologických důvodů) může mít výrobek ve výsledku pozitivně nízký obsah nasycených mastných kyselin, což je informace, kterou vyčteme z tabulky nutričních hodnot </w:t>
      </w:r>
      <w:r w:rsidR="00A27F51">
        <w:rPr>
          <w:rFonts w:ascii="Times New Roman" w:hAnsi="Times New Roman" w:cs="Times New Roman"/>
        </w:rPr>
        <w:t xml:space="preserve">na obalu </w:t>
      </w:r>
      <w:r w:rsidR="007957AC" w:rsidRPr="00DA2451">
        <w:rPr>
          <w:rFonts w:ascii="Times New Roman" w:hAnsi="Times New Roman" w:cs="Times New Roman"/>
        </w:rPr>
        <w:t>výrobku</w:t>
      </w:r>
      <w:r>
        <w:rPr>
          <w:rFonts w:ascii="Times New Roman" w:hAnsi="Times New Roman" w:cs="Times New Roman"/>
        </w:rPr>
        <w:t xml:space="preserve"> a která </w:t>
      </w:r>
      <w:r w:rsidR="003A72FC">
        <w:rPr>
          <w:rFonts w:ascii="Times New Roman" w:hAnsi="Times New Roman" w:cs="Times New Roman"/>
        </w:rPr>
        <w:t>by pro nás měla být směrodatná</w:t>
      </w:r>
      <w:r w:rsidR="007957AC" w:rsidRPr="00DA2451">
        <w:rPr>
          <w:rFonts w:ascii="Times New Roman" w:hAnsi="Times New Roman" w:cs="Times New Roman"/>
        </w:rPr>
        <w:t>. Na trhu najdeme výrobky s palmovým olejem, které jsou bohatým zdrojem nasycených mastných kyselin</w:t>
      </w:r>
      <w:r w:rsidR="00A27F51">
        <w:rPr>
          <w:rFonts w:ascii="Times New Roman" w:hAnsi="Times New Roman" w:cs="Times New Roman"/>
        </w:rPr>
        <w:t>,</w:t>
      </w:r>
      <w:r w:rsidR="007957AC" w:rsidRPr="00DA2451">
        <w:rPr>
          <w:rFonts w:ascii="Times New Roman" w:hAnsi="Times New Roman" w:cs="Times New Roman"/>
        </w:rPr>
        <w:t xml:space="preserve"> i takové, které jsou pro nás výhodnější. Stejně jako tučné maso vs. libové</w:t>
      </w:r>
      <w:r w:rsidR="00A27F51">
        <w:rPr>
          <w:rFonts w:ascii="Times New Roman" w:hAnsi="Times New Roman" w:cs="Times New Roman"/>
        </w:rPr>
        <w:t xml:space="preserve"> nebo</w:t>
      </w:r>
      <w:r w:rsidR="007957AC" w:rsidRPr="00DA2451">
        <w:rPr>
          <w:rFonts w:ascii="Times New Roman" w:hAnsi="Times New Roman" w:cs="Times New Roman"/>
        </w:rPr>
        <w:t xml:space="preserve"> smetanové mléčné výrobky vs. méně tučné, u nichž se obsah nasycených mastných kyselin významně liší.</w:t>
      </w:r>
      <w:r w:rsidR="00DA2451" w:rsidRPr="00DA2451">
        <w:rPr>
          <w:rFonts w:ascii="Times New Roman" w:hAnsi="Times New Roman" w:cs="Times New Roman"/>
        </w:rPr>
        <w:t xml:space="preserve"> </w:t>
      </w:r>
      <w:r w:rsidR="00DA2451" w:rsidRPr="00E70D61">
        <w:rPr>
          <w:rFonts w:ascii="Times New Roman" w:hAnsi="Times New Roman" w:cs="Times New Roman"/>
          <w:b/>
        </w:rPr>
        <w:t>Záleží tedy na celkovém složení jídelníčku</w:t>
      </w:r>
      <w:r w:rsidR="00D2109F">
        <w:rPr>
          <w:rFonts w:ascii="Times New Roman" w:hAnsi="Times New Roman" w:cs="Times New Roman"/>
        </w:rPr>
        <w:t xml:space="preserve"> (</w:t>
      </w:r>
      <w:r w:rsidR="00DA2451" w:rsidRPr="00DA2451">
        <w:rPr>
          <w:rFonts w:ascii="Times New Roman" w:hAnsi="Times New Roman" w:cs="Times New Roman"/>
        </w:rPr>
        <w:t>který může být i bez palmového oleje naprosto nevyhovující</w:t>
      </w:r>
      <w:r w:rsidR="00D2109F">
        <w:rPr>
          <w:rFonts w:ascii="Times New Roman" w:hAnsi="Times New Roman" w:cs="Times New Roman"/>
        </w:rPr>
        <w:t>)</w:t>
      </w:r>
      <w:r w:rsidR="00DA2451" w:rsidRPr="00DA2451">
        <w:rPr>
          <w:rFonts w:ascii="Times New Roman" w:hAnsi="Times New Roman" w:cs="Times New Roman"/>
        </w:rPr>
        <w:t xml:space="preserve">, </w:t>
      </w:r>
      <w:r w:rsidR="0044365C">
        <w:rPr>
          <w:rFonts w:ascii="Times New Roman" w:hAnsi="Times New Roman" w:cs="Times New Roman"/>
        </w:rPr>
        <w:br/>
      </w:r>
      <w:r w:rsidR="00DA2451" w:rsidRPr="00DA2451">
        <w:rPr>
          <w:rFonts w:ascii="Times New Roman" w:hAnsi="Times New Roman" w:cs="Times New Roman"/>
        </w:rPr>
        <w:t>na množství palmového oleje, ale i dalších zdroj</w:t>
      </w:r>
      <w:r w:rsidR="003A72FC">
        <w:rPr>
          <w:rFonts w:ascii="Times New Roman" w:hAnsi="Times New Roman" w:cs="Times New Roman"/>
        </w:rPr>
        <w:t>ích</w:t>
      </w:r>
      <w:r w:rsidR="00DA2451" w:rsidRPr="00DA2451">
        <w:rPr>
          <w:rFonts w:ascii="Times New Roman" w:hAnsi="Times New Roman" w:cs="Times New Roman"/>
        </w:rPr>
        <w:t xml:space="preserve"> nasycených mastných kyselin v něm.</w:t>
      </w:r>
    </w:p>
    <w:p w:rsidR="009A65FC" w:rsidRPr="0029267F" w:rsidRDefault="009A65FC" w:rsidP="00300EE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A65FC" w:rsidRDefault="00DA2451" w:rsidP="00300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451">
        <w:rPr>
          <w:rFonts w:ascii="Times New Roman" w:hAnsi="Times New Roman" w:cs="Times New Roman"/>
          <w:i/>
        </w:rPr>
        <w:t>„</w:t>
      </w:r>
      <w:r w:rsidR="007957AC" w:rsidRPr="00DA2451">
        <w:rPr>
          <w:rFonts w:ascii="Times New Roman" w:hAnsi="Times New Roman" w:cs="Times New Roman"/>
          <w:i/>
        </w:rPr>
        <w:t>V poslední</w:t>
      </w:r>
      <w:r w:rsidR="00D2109F">
        <w:rPr>
          <w:rFonts w:ascii="Times New Roman" w:hAnsi="Times New Roman" w:cs="Times New Roman"/>
          <w:i/>
        </w:rPr>
        <w:t xml:space="preserve"> době</w:t>
      </w:r>
      <w:r w:rsidR="007957AC" w:rsidRPr="00DA2451">
        <w:rPr>
          <w:rFonts w:ascii="Times New Roman" w:hAnsi="Times New Roman" w:cs="Times New Roman"/>
          <w:i/>
        </w:rPr>
        <w:t xml:space="preserve"> je v souvislosti s vyšší konzumací palmového o</w:t>
      </w:r>
      <w:r w:rsidR="00D2109F">
        <w:rPr>
          <w:rFonts w:ascii="Times New Roman" w:hAnsi="Times New Roman" w:cs="Times New Roman"/>
          <w:i/>
        </w:rPr>
        <w:t xml:space="preserve">leje diskutována i problematika </w:t>
      </w:r>
      <w:r w:rsidR="00E70D61">
        <w:rPr>
          <w:rFonts w:ascii="Times New Roman" w:hAnsi="Times New Roman" w:cs="Times New Roman"/>
          <w:i/>
        </w:rPr>
        <w:t>n-6 (</w:t>
      </w:r>
      <w:r w:rsidR="007957AC" w:rsidRPr="00DA2451">
        <w:rPr>
          <w:rFonts w:ascii="Times New Roman" w:hAnsi="Times New Roman" w:cs="Times New Roman"/>
          <w:i/>
        </w:rPr>
        <w:t>omega 6</w:t>
      </w:r>
      <w:r w:rsidR="00E70D61">
        <w:rPr>
          <w:rFonts w:ascii="Times New Roman" w:hAnsi="Times New Roman" w:cs="Times New Roman"/>
          <w:i/>
        </w:rPr>
        <w:t>)</w:t>
      </w:r>
      <w:r w:rsidR="00D2109F">
        <w:rPr>
          <w:rFonts w:ascii="Times New Roman" w:hAnsi="Times New Roman" w:cs="Times New Roman"/>
          <w:i/>
        </w:rPr>
        <w:t xml:space="preserve"> </w:t>
      </w:r>
      <w:r w:rsidR="007957AC" w:rsidRPr="00DA2451">
        <w:rPr>
          <w:rFonts w:ascii="Times New Roman" w:hAnsi="Times New Roman" w:cs="Times New Roman"/>
          <w:i/>
        </w:rPr>
        <w:t>a</w:t>
      </w:r>
      <w:r w:rsidR="00D2109F">
        <w:rPr>
          <w:rFonts w:ascii="Times New Roman" w:hAnsi="Times New Roman" w:cs="Times New Roman"/>
          <w:i/>
        </w:rPr>
        <w:t xml:space="preserve"> </w:t>
      </w:r>
      <w:r w:rsidR="00E70D61">
        <w:rPr>
          <w:rFonts w:ascii="Times New Roman" w:hAnsi="Times New Roman" w:cs="Times New Roman"/>
          <w:i/>
        </w:rPr>
        <w:t>n-3 (</w:t>
      </w:r>
      <w:r w:rsidR="007957AC" w:rsidRPr="00DA2451">
        <w:rPr>
          <w:rFonts w:ascii="Times New Roman" w:hAnsi="Times New Roman" w:cs="Times New Roman"/>
          <w:i/>
        </w:rPr>
        <w:t>omega 3</w:t>
      </w:r>
      <w:r w:rsidR="00E70D61">
        <w:rPr>
          <w:rFonts w:ascii="Times New Roman" w:hAnsi="Times New Roman" w:cs="Times New Roman"/>
          <w:i/>
        </w:rPr>
        <w:t>)</w:t>
      </w:r>
      <w:r w:rsidR="007957AC" w:rsidRPr="00DA2451">
        <w:rPr>
          <w:rFonts w:ascii="Times New Roman" w:hAnsi="Times New Roman" w:cs="Times New Roman"/>
          <w:i/>
        </w:rPr>
        <w:t xml:space="preserve"> nenasycených mastných kyselin</w:t>
      </w:r>
      <w:r w:rsidRPr="00DA2451">
        <w:rPr>
          <w:rFonts w:ascii="Times New Roman" w:hAnsi="Times New Roman" w:cs="Times New Roman"/>
          <w:i/>
        </w:rPr>
        <w:t>,“</w:t>
      </w:r>
      <w:r w:rsidRPr="00DA2451">
        <w:rPr>
          <w:rFonts w:ascii="Times New Roman" w:hAnsi="Times New Roman" w:cs="Times New Roman"/>
        </w:rPr>
        <w:t xml:space="preserve"> uvádí </w:t>
      </w:r>
      <w:r w:rsidR="00E70D61">
        <w:rPr>
          <w:rFonts w:ascii="Times New Roman" w:hAnsi="Times New Roman" w:cs="Times New Roman"/>
        </w:rPr>
        <w:t xml:space="preserve">dále </w:t>
      </w:r>
      <w:r w:rsidRPr="00DA2451">
        <w:rPr>
          <w:rFonts w:ascii="Times New Roman" w:hAnsi="Times New Roman" w:cs="Times New Roman"/>
        </w:rPr>
        <w:t>RNDr</w:t>
      </w:r>
      <w:r w:rsidR="00E70D61">
        <w:rPr>
          <w:rFonts w:ascii="Times New Roman" w:hAnsi="Times New Roman" w:cs="Times New Roman"/>
        </w:rPr>
        <w:t>.</w:t>
      </w:r>
      <w:r w:rsidRPr="00DA2451">
        <w:rPr>
          <w:rFonts w:ascii="Times New Roman" w:hAnsi="Times New Roman" w:cs="Times New Roman"/>
        </w:rPr>
        <w:t xml:space="preserve"> Pavel Suchánek, člen Fóra zdravé výživy. P</w:t>
      </w:r>
      <w:r w:rsidR="007957AC" w:rsidRPr="00DA2451">
        <w:rPr>
          <w:rFonts w:ascii="Times New Roman" w:hAnsi="Times New Roman" w:cs="Times New Roman"/>
        </w:rPr>
        <w:t xml:space="preserve">ři zvýšené konzumaci palmového oleje se zvyšuje podíl </w:t>
      </w:r>
      <w:r w:rsidR="00D2109F">
        <w:rPr>
          <w:rFonts w:ascii="Times New Roman" w:hAnsi="Times New Roman" w:cs="Times New Roman"/>
        </w:rPr>
        <w:t xml:space="preserve">nejen </w:t>
      </w:r>
      <w:r w:rsidR="007957AC" w:rsidRPr="00DA2451">
        <w:rPr>
          <w:rFonts w:ascii="Times New Roman" w:hAnsi="Times New Roman" w:cs="Times New Roman"/>
        </w:rPr>
        <w:t xml:space="preserve">nasycených mastných kyselin v jídelníčku, ale také </w:t>
      </w:r>
      <w:r w:rsidR="00E70D61">
        <w:rPr>
          <w:rFonts w:ascii="Times New Roman" w:hAnsi="Times New Roman" w:cs="Times New Roman"/>
        </w:rPr>
        <w:t xml:space="preserve">n-6 </w:t>
      </w:r>
      <w:r w:rsidR="007957AC" w:rsidRPr="00DA2451">
        <w:rPr>
          <w:rFonts w:ascii="Times New Roman" w:hAnsi="Times New Roman" w:cs="Times New Roman"/>
        </w:rPr>
        <w:t xml:space="preserve">masných kyselin. </w:t>
      </w:r>
      <w:r w:rsidRPr="00DA2451">
        <w:rPr>
          <w:rFonts w:ascii="Times New Roman" w:hAnsi="Times New Roman" w:cs="Times New Roman"/>
        </w:rPr>
        <w:t>„</w:t>
      </w:r>
      <w:r w:rsidR="007957AC" w:rsidRPr="00DA2451">
        <w:rPr>
          <w:rFonts w:ascii="Times New Roman" w:hAnsi="Times New Roman" w:cs="Times New Roman"/>
          <w:i/>
        </w:rPr>
        <w:t>Ty mají obecně pozitivní vliv na naše zdraví, ale jejich konzumaci je tř</w:t>
      </w:r>
      <w:r w:rsidR="00D2109F">
        <w:rPr>
          <w:rFonts w:ascii="Times New Roman" w:hAnsi="Times New Roman" w:cs="Times New Roman"/>
          <w:i/>
        </w:rPr>
        <w:t xml:space="preserve">eba kompenzovat vyšším příjmem </w:t>
      </w:r>
      <w:r w:rsidR="007957AC" w:rsidRPr="00DA2451">
        <w:rPr>
          <w:rFonts w:ascii="Times New Roman" w:hAnsi="Times New Roman" w:cs="Times New Roman"/>
          <w:i/>
        </w:rPr>
        <w:t xml:space="preserve">zdrojů </w:t>
      </w:r>
      <w:r w:rsidR="00E70D61">
        <w:rPr>
          <w:rFonts w:ascii="Times New Roman" w:hAnsi="Times New Roman" w:cs="Times New Roman"/>
          <w:i/>
        </w:rPr>
        <w:t xml:space="preserve">n-3 </w:t>
      </w:r>
      <w:r w:rsidR="007957AC" w:rsidRPr="00DA2451">
        <w:rPr>
          <w:rFonts w:ascii="Times New Roman" w:hAnsi="Times New Roman" w:cs="Times New Roman"/>
          <w:i/>
        </w:rPr>
        <w:t>masných kyselin, aby nedocházelo k některým negativním vlivům na náš organizmus</w:t>
      </w:r>
      <w:r w:rsidRPr="00DA2451">
        <w:rPr>
          <w:rFonts w:ascii="Times New Roman" w:hAnsi="Times New Roman" w:cs="Times New Roman"/>
          <w:i/>
        </w:rPr>
        <w:t>,“ doplňuje RNDr. Suchánek</w:t>
      </w:r>
      <w:r w:rsidR="007957AC" w:rsidRPr="00DA2451">
        <w:rPr>
          <w:rFonts w:ascii="Times New Roman" w:hAnsi="Times New Roman" w:cs="Times New Roman"/>
        </w:rPr>
        <w:t xml:space="preserve">. </w:t>
      </w:r>
      <w:r w:rsidR="00E70D61">
        <w:rPr>
          <w:rFonts w:ascii="Times New Roman" w:hAnsi="Times New Roman" w:cs="Times New Roman"/>
        </w:rPr>
        <w:t>Mastné kyseliny n-3</w:t>
      </w:r>
      <w:r w:rsidR="00D2109F">
        <w:rPr>
          <w:rFonts w:ascii="Times New Roman" w:hAnsi="Times New Roman" w:cs="Times New Roman"/>
        </w:rPr>
        <w:t xml:space="preserve"> </w:t>
      </w:r>
      <w:r w:rsidR="007957AC" w:rsidRPr="00DA2451">
        <w:rPr>
          <w:rFonts w:ascii="Times New Roman" w:hAnsi="Times New Roman" w:cs="Times New Roman"/>
        </w:rPr>
        <w:t xml:space="preserve">jsou </w:t>
      </w:r>
      <w:r w:rsidRPr="00DA2451">
        <w:rPr>
          <w:rFonts w:ascii="Times New Roman" w:hAnsi="Times New Roman" w:cs="Times New Roman"/>
        </w:rPr>
        <w:t xml:space="preserve">přitom </w:t>
      </w:r>
      <w:r w:rsidR="007957AC" w:rsidRPr="00DA2451">
        <w:rPr>
          <w:rFonts w:ascii="Times New Roman" w:hAnsi="Times New Roman" w:cs="Times New Roman"/>
        </w:rPr>
        <w:t>v naší stravě dlouhodobě nedostatečně zastoupen</w:t>
      </w:r>
      <w:r w:rsidR="00B10D57">
        <w:rPr>
          <w:rFonts w:ascii="Times New Roman" w:hAnsi="Times New Roman" w:cs="Times New Roman"/>
        </w:rPr>
        <w:t>é</w:t>
      </w:r>
      <w:r w:rsidR="007957AC" w:rsidRPr="00DA2451">
        <w:rPr>
          <w:rFonts w:ascii="Times New Roman" w:hAnsi="Times New Roman" w:cs="Times New Roman"/>
        </w:rPr>
        <w:t xml:space="preserve">. </w:t>
      </w:r>
      <w:r w:rsidR="00E70D61">
        <w:rPr>
          <w:rFonts w:ascii="Times New Roman" w:hAnsi="Times New Roman" w:cs="Times New Roman"/>
        </w:rPr>
        <w:t>Jejich nejdůležitějším zdrojem jsou zejména ryby, některé rostlinné tuky a oleje, některé ořechy a semínka.</w:t>
      </w:r>
    </w:p>
    <w:p w:rsidR="003A72FC" w:rsidRPr="0029267F" w:rsidRDefault="003A72FC" w:rsidP="00300EE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B48AB" w:rsidRPr="00DA2451" w:rsidRDefault="003A72FC" w:rsidP="00300E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hlediska vyšší konzumace palmového oleje v poslední době je třeba </w:t>
      </w:r>
      <w:r w:rsidR="00B10D57">
        <w:rPr>
          <w:rFonts w:ascii="Times New Roman" w:hAnsi="Times New Roman" w:cs="Times New Roman"/>
        </w:rPr>
        <w:t xml:space="preserve">věnovat pozornost </w:t>
      </w:r>
      <w:r>
        <w:rPr>
          <w:rFonts w:ascii="Times New Roman" w:hAnsi="Times New Roman" w:cs="Times New Roman"/>
        </w:rPr>
        <w:t>jeho obsahu v</w:t>
      </w:r>
      <w:r w:rsidR="00B10D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potravinách</w:t>
      </w:r>
      <w:r w:rsidR="00B10D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Nicméně v souvislosti s palmovým olejem záleží </w:t>
      </w:r>
      <w:r w:rsidR="00E70D6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na celkovém obsahu nasycených mastných kyselin v </w:t>
      </w:r>
      <w:r w:rsidR="00E70D61">
        <w:rPr>
          <w:rFonts w:ascii="Times New Roman" w:hAnsi="Times New Roman" w:cs="Times New Roman"/>
        </w:rPr>
        <w:t>jídelníčku</w:t>
      </w:r>
      <w:r>
        <w:rPr>
          <w:rFonts w:ascii="Times New Roman" w:hAnsi="Times New Roman" w:cs="Times New Roman"/>
        </w:rPr>
        <w:t>, a to ve všech zdrojích</w:t>
      </w:r>
      <w:r w:rsidR="00B10D57">
        <w:rPr>
          <w:rFonts w:ascii="Times New Roman" w:hAnsi="Times New Roman" w:cs="Times New Roman"/>
        </w:rPr>
        <w:t xml:space="preserve">. </w:t>
      </w:r>
      <w:r w:rsidR="00B10D57" w:rsidRPr="00E70D61">
        <w:rPr>
          <w:rFonts w:ascii="Times New Roman" w:hAnsi="Times New Roman" w:cs="Times New Roman"/>
          <w:b/>
        </w:rPr>
        <w:t>Důležité je také to</w:t>
      </w:r>
      <w:r w:rsidRPr="00E70D61">
        <w:rPr>
          <w:rFonts w:ascii="Times New Roman" w:hAnsi="Times New Roman" w:cs="Times New Roman"/>
          <w:b/>
        </w:rPr>
        <w:t xml:space="preserve">, jaký tuk </w:t>
      </w:r>
      <w:r w:rsidR="00B10D57" w:rsidRPr="00E70D61">
        <w:rPr>
          <w:rFonts w:ascii="Times New Roman" w:hAnsi="Times New Roman" w:cs="Times New Roman"/>
          <w:b/>
        </w:rPr>
        <w:t xml:space="preserve">nahrazuje </w:t>
      </w:r>
      <w:r w:rsidRPr="00E70D61">
        <w:rPr>
          <w:rFonts w:ascii="Times New Roman" w:hAnsi="Times New Roman" w:cs="Times New Roman"/>
          <w:b/>
        </w:rPr>
        <w:t xml:space="preserve">použití palmového oleje ve výrobcích. </w:t>
      </w:r>
      <w:r w:rsidR="009A65FC" w:rsidRPr="00DA2451">
        <w:rPr>
          <w:rFonts w:ascii="Times New Roman" w:hAnsi="Times New Roman" w:cs="Times New Roman"/>
          <w:i/>
        </w:rPr>
        <w:t>„</w:t>
      </w:r>
      <w:r w:rsidR="0085522F" w:rsidRPr="00DA2451">
        <w:rPr>
          <w:rFonts w:ascii="Times New Roman" w:hAnsi="Times New Roman" w:cs="Times New Roman"/>
          <w:i/>
        </w:rPr>
        <w:t xml:space="preserve">V některých případech je však použití palmového </w:t>
      </w:r>
      <w:r w:rsidR="003F0CED">
        <w:rPr>
          <w:rFonts w:ascii="Times New Roman" w:hAnsi="Times New Roman" w:cs="Times New Roman"/>
          <w:i/>
        </w:rPr>
        <w:t>oleje</w:t>
      </w:r>
      <w:r w:rsidR="003F0CED" w:rsidRPr="00DA2451">
        <w:rPr>
          <w:rFonts w:ascii="Times New Roman" w:hAnsi="Times New Roman" w:cs="Times New Roman"/>
          <w:i/>
        </w:rPr>
        <w:t xml:space="preserve"> </w:t>
      </w:r>
      <w:r w:rsidR="0085522F" w:rsidRPr="00DA2451">
        <w:rPr>
          <w:rFonts w:ascii="Times New Roman" w:hAnsi="Times New Roman" w:cs="Times New Roman"/>
          <w:i/>
        </w:rPr>
        <w:t>z výživového hlediska výhodné. Je to v případě, že ve výrobcích nahradí částečně ztužený tuk bohatý na trans-nenasycené mastné kyseliny</w:t>
      </w:r>
      <w:r w:rsidR="009A65FC" w:rsidRPr="00DA2451">
        <w:rPr>
          <w:rFonts w:ascii="Times New Roman" w:hAnsi="Times New Roman" w:cs="Times New Roman"/>
          <w:i/>
        </w:rPr>
        <w:t>,“</w:t>
      </w:r>
      <w:r w:rsidR="009A65FC" w:rsidRPr="00DA2451">
        <w:rPr>
          <w:rFonts w:ascii="Times New Roman" w:hAnsi="Times New Roman" w:cs="Times New Roman"/>
        </w:rPr>
        <w:t xml:space="preserve"> shrnují odborníci z Fóra zdravé výživy.</w:t>
      </w:r>
      <w:r w:rsidR="0085522F" w:rsidRPr="00DA2451">
        <w:rPr>
          <w:rFonts w:ascii="Times New Roman" w:hAnsi="Times New Roman" w:cs="Times New Roman"/>
        </w:rPr>
        <w:t xml:space="preserve"> </w:t>
      </w:r>
    </w:p>
    <w:p w:rsidR="009A65FC" w:rsidRPr="0044365C" w:rsidRDefault="009A65FC" w:rsidP="00300EE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A2451" w:rsidRDefault="00300E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2451">
        <w:rPr>
          <w:rFonts w:ascii="Times New Roman" w:hAnsi="Times New Roman" w:cs="Times New Roman"/>
          <w:b/>
        </w:rPr>
        <w:t xml:space="preserve">Více informací </w:t>
      </w:r>
      <w:r w:rsidR="00E70D61">
        <w:rPr>
          <w:rFonts w:ascii="Times New Roman" w:hAnsi="Times New Roman" w:cs="Times New Roman"/>
          <w:b/>
        </w:rPr>
        <w:t xml:space="preserve">a praktické tipy najdete </w:t>
      </w:r>
      <w:r w:rsidRPr="00DA2451">
        <w:rPr>
          <w:rFonts w:ascii="Times New Roman" w:hAnsi="Times New Roman" w:cs="Times New Roman"/>
          <w:b/>
        </w:rPr>
        <w:t xml:space="preserve">na </w:t>
      </w:r>
      <w:hyperlink r:id="rId7" w:history="1">
        <w:r w:rsidR="00627B2D" w:rsidRPr="00DA2451">
          <w:rPr>
            <w:rStyle w:val="Hypertextovodkaz"/>
            <w:rFonts w:ascii="Times New Roman" w:hAnsi="Times New Roman" w:cs="Times New Roman"/>
            <w:b/>
          </w:rPr>
          <w:t>www.fzv.cz</w:t>
        </w:r>
      </w:hyperlink>
      <w:r w:rsidR="00627B2D" w:rsidRPr="00DA2451">
        <w:rPr>
          <w:rFonts w:ascii="Times New Roman" w:hAnsi="Times New Roman" w:cs="Times New Roman"/>
          <w:b/>
        </w:rPr>
        <w:t>.</w:t>
      </w:r>
    </w:p>
    <w:p w:rsidR="0029267F" w:rsidRDefault="0029267F" w:rsidP="0029267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9267F" w:rsidRPr="0029267F" w:rsidRDefault="0029267F" w:rsidP="0029267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r w:rsidRPr="0029267F">
        <w:rPr>
          <w:rFonts w:ascii="Times New Roman" w:hAnsi="Times New Roman" w:cs="Times New Roman"/>
          <w:i/>
          <w:sz w:val="16"/>
          <w:szCs w:val="16"/>
        </w:rPr>
        <w:t>Tisková konference byla realizována za finanční podpory dotačního programu MZ Národní program zdraví – projekty podpory zdraví pro rok 2016.</w:t>
      </w:r>
      <w:bookmarkEnd w:id="0"/>
    </w:p>
    <w:sectPr w:rsidR="0029267F" w:rsidRPr="0029267F" w:rsidSect="00095EB0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B3" w:rsidRDefault="00A754B3" w:rsidP="006445A4">
      <w:pPr>
        <w:spacing w:after="0" w:line="240" w:lineRule="auto"/>
      </w:pPr>
      <w:r>
        <w:separator/>
      </w:r>
    </w:p>
  </w:endnote>
  <w:endnote w:type="continuationSeparator" w:id="0">
    <w:p w:rsidR="00A754B3" w:rsidRDefault="00A754B3" w:rsidP="0064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4D" w:rsidRPr="006445A4" w:rsidRDefault="00934737" w:rsidP="00934737">
    <w:pPr>
      <w:spacing w:after="0" w:line="240" w:lineRule="auto"/>
      <w:ind w:left="4956" w:firstLine="708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1" locked="0" layoutInCell="1" allowOverlap="1" wp14:anchorId="124ECD12" wp14:editId="741DDD5D">
          <wp:simplePos x="0" y="0"/>
          <wp:positionH relativeFrom="margin">
            <wp:posOffset>1652905</wp:posOffset>
          </wp:positionH>
          <wp:positionV relativeFrom="margin">
            <wp:posOffset>8682355</wp:posOffset>
          </wp:positionV>
          <wp:extent cx="1504950" cy="605155"/>
          <wp:effectExtent l="0" t="0" r="0" b="0"/>
          <wp:wrapTight wrapText="bothSides">
            <wp:wrapPolygon edited="0">
              <wp:start x="0" y="4760"/>
              <wp:lineTo x="0" y="19719"/>
              <wp:lineTo x="21327" y="19719"/>
              <wp:lineTo x="21327" y="4760"/>
              <wp:lineTo x="0" y="476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694D" w:rsidRPr="006445A4">
      <w:rPr>
        <w:rFonts w:ascii="Times New Roman" w:hAnsi="Times New Roman" w:cs="Times New Roman"/>
        <w:i/>
      </w:rPr>
      <w:t>Kontakt:</w:t>
    </w:r>
  </w:p>
  <w:p w:rsidR="00B7694D" w:rsidRPr="006445A4" w:rsidRDefault="00934737" w:rsidP="00934737">
    <w:pPr>
      <w:pStyle w:val="Nadpis7"/>
      <w:spacing w:before="0" w:line="240" w:lineRule="auto"/>
      <w:ind w:left="4956"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Pavlína Perlíková</w:t>
    </w:r>
  </w:p>
  <w:p w:rsidR="00B7694D" w:rsidRPr="006445A4" w:rsidRDefault="00B7694D" w:rsidP="00934737">
    <w:pPr>
      <w:spacing w:after="0" w:line="240" w:lineRule="auto"/>
      <w:ind w:left="4956" w:firstLine="708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</w:rPr>
      <w:t xml:space="preserve">tel. </w:t>
    </w:r>
    <w:r w:rsidR="00934737">
      <w:rPr>
        <w:rFonts w:ascii="Times New Roman" w:hAnsi="Times New Roman" w:cs="Times New Roman"/>
        <w:i/>
      </w:rPr>
      <w:t>271 742 535</w:t>
    </w:r>
  </w:p>
  <w:p w:rsidR="00B7694D" w:rsidRPr="006445A4" w:rsidRDefault="00B7694D" w:rsidP="00934737">
    <w:pPr>
      <w:spacing w:after="0" w:line="240" w:lineRule="auto"/>
      <w:ind w:left="4956" w:firstLine="708"/>
      <w:rPr>
        <w:rFonts w:ascii="Times New Roman" w:hAnsi="Times New Roman" w:cs="Times New Roman"/>
        <w:i/>
      </w:rPr>
    </w:pPr>
    <w:r w:rsidRPr="006445A4">
      <w:rPr>
        <w:rFonts w:ascii="Times New Roman" w:hAnsi="Times New Roman" w:cs="Times New Roman"/>
        <w:i/>
      </w:rPr>
      <w:t xml:space="preserve">e-mail: </w:t>
    </w:r>
    <w:r w:rsidR="00934737">
      <w:rPr>
        <w:rFonts w:ascii="Times New Roman" w:hAnsi="Times New Roman" w:cs="Times New Roman"/>
        <w:i/>
      </w:rPr>
      <w:t>pavlina.perlikova</w:t>
    </w:r>
    <w:r w:rsidRPr="006445A4">
      <w:rPr>
        <w:rFonts w:ascii="Times New Roman" w:hAnsi="Times New Roman" w:cs="Times New Roman"/>
        <w:i/>
      </w:rPr>
      <w:t>@quent.cz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B3" w:rsidRDefault="00A754B3" w:rsidP="006445A4">
      <w:pPr>
        <w:spacing w:after="0" w:line="240" w:lineRule="auto"/>
      </w:pPr>
      <w:r>
        <w:separator/>
      </w:r>
    </w:p>
  </w:footnote>
  <w:footnote w:type="continuationSeparator" w:id="0">
    <w:p w:rsidR="00A754B3" w:rsidRDefault="00A754B3" w:rsidP="0064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94D" w:rsidRPr="00D166E8" w:rsidRDefault="00B7694D" w:rsidP="00300EE3">
    <w:pPr>
      <w:pStyle w:val="Nadpis1"/>
      <w:rPr>
        <w:spacing w:val="240"/>
        <w:lang w:val="cs-CZ"/>
      </w:rPr>
    </w:pPr>
    <w:r w:rsidRPr="00D166E8">
      <w:rPr>
        <w:spacing w:val="240"/>
        <w:lang w:val="cs-CZ"/>
      </w:rPr>
      <w:t xml:space="preserve">Tisková </w:t>
    </w:r>
    <w:r w:rsidR="00147B1D">
      <w:rPr>
        <w:spacing w:val="240"/>
        <w:lang w:val="cs-CZ"/>
      </w:rPr>
      <w:t>zpráva</w:t>
    </w:r>
  </w:p>
  <w:p w:rsidR="00B7694D" w:rsidRDefault="00B769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C4"/>
    <w:rsid w:val="000234BD"/>
    <w:rsid w:val="00032E70"/>
    <w:rsid w:val="00095EB0"/>
    <w:rsid w:val="000A0426"/>
    <w:rsid w:val="000A52AD"/>
    <w:rsid w:val="000F6C13"/>
    <w:rsid w:val="00101FFD"/>
    <w:rsid w:val="00147B1D"/>
    <w:rsid w:val="00163E09"/>
    <w:rsid w:val="001736D7"/>
    <w:rsid w:val="00173F2C"/>
    <w:rsid w:val="001D080F"/>
    <w:rsid w:val="001F5CAE"/>
    <w:rsid w:val="00226097"/>
    <w:rsid w:val="0023131C"/>
    <w:rsid w:val="00231859"/>
    <w:rsid w:val="002361A7"/>
    <w:rsid w:val="00245B52"/>
    <w:rsid w:val="00274C20"/>
    <w:rsid w:val="00286FCD"/>
    <w:rsid w:val="0029267F"/>
    <w:rsid w:val="002A7455"/>
    <w:rsid w:val="002D5370"/>
    <w:rsid w:val="00300EE3"/>
    <w:rsid w:val="0031487C"/>
    <w:rsid w:val="00317AB4"/>
    <w:rsid w:val="00342966"/>
    <w:rsid w:val="003513F2"/>
    <w:rsid w:val="003802E6"/>
    <w:rsid w:val="00387AD1"/>
    <w:rsid w:val="00390658"/>
    <w:rsid w:val="0039663B"/>
    <w:rsid w:val="003A06A1"/>
    <w:rsid w:val="003A72FC"/>
    <w:rsid w:val="003A7C49"/>
    <w:rsid w:val="003F0CED"/>
    <w:rsid w:val="004114D3"/>
    <w:rsid w:val="004313C2"/>
    <w:rsid w:val="00432D05"/>
    <w:rsid w:val="00434F2C"/>
    <w:rsid w:val="00435F85"/>
    <w:rsid w:val="0044365C"/>
    <w:rsid w:val="00467D31"/>
    <w:rsid w:val="0047298B"/>
    <w:rsid w:val="00474635"/>
    <w:rsid w:val="00485DDA"/>
    <w:rsid w:val="00495738"/>
    <w:rsid w:val="004A00E5"/>
    <w:rsid w:val="004A0F2B"/>
    <w:rsid w:val="004C37F2"/>
    <w:rsid w:val="004D2AB3"/>
    <w:rsid w:val="004F49E1"/>
    <w:rsid w:val="00502A05"/>
    <w:rsid w:val="0050461F"/>
    <w:rsid w:val="00513748"/>
    <w:rsid w:val="00515496"/>
    <w:rsid w:val="00521CF3"/>
    <w:rsid w:val="0054671C"/>
    <w:rsid w:val="005548DE"/>
    <w:rsid w:val="005617D7"/>
    <w:rsid w:val="00566A62"/>
    <w:rsid w:val="005871B0"/>
    <w:rsid w:val="005E2C31"/>
    <w:rsid w:val="00627B2D"/>
    <w:rsid w:val="006445A4"/>
    <w:rsid w:val="00663E09"/>
    <w:rsid w:val="00672D24"/>
    <w:rsid w:val="006821E8"/>
    <w:rsid w:val="006A32EA"/>
    <w:rsid w:val="006C6786"/>
    <w:rsid w:val="006C71C0"/>
    <w:rsid w:val="006D58E6"/>
    <w:rsid w:val="006E0BB4"/>
    <w:rsid w:val="006F590B"/>
    <w:rsid w:val="00704269"/>
    <w:rsid w:val="007145CA"/>
    <w:rsid w:val="00750EDF"/>
    <w:rsid w:val="00767BAB"/>
    <w:rsid w:val="00787834"/>
    <w:rsid w:val="007957AC"/>
    <w:rsid w:val="007A23EB"/>
    <w:rsid w:val="007B48AB"/>
    <w:rsid w:val="007D12C9"/>
    <w:rsid w:val="007D634A"/>
    <w:rsid w:val="007D746A"/>
    <w:rsid w:val="00837758"/>
    <w:rsid w:val="008437E1"/>
    <w:rsid w:val="0085522F"/>
    <w:rsid w:val="00857465"/>
    <w:rsid w:val="008A6AB1"/>
    <w:rsid w:val="008B5E01"/>
    <w:rsid w:val="008E31D7"/>
    <w:rsid w:val="008E3FDA"/>
    <w:rsid w:val="008F7FA3"/>
    <w:rsid w:val="00915FEF"/>
    <w:rsid w:val="00922247"/>
    <w:rsid w:val="00932FCB"/>
    <w:rsid w:val="00934737"/>
    <w:rsid w:val="009623B1"/>
    <w:rsid w:val="00974AE1"/>
    <w:rsid w:val="00992691"/>
    <w:rsid w:val="009A65FC"/>
    <w:rsid w:val="009D3E94"/>
    <w:rsid w:val="009E3FE3"/>
    <w:rsid w:val="009F089F"/>
    <w:rsid w:val="00A23D85"/>
    <w:rsid w:val="00A27F51"/>
    <w:rsid w:val="00A6790E"/>
    <w:rsid w:val="00A754B3"/>
    <w:rsid w:val="00AC35FE"/>
    <w:rsid w:val="00B045E5"/>
    <w:rsid w:val="00B10D57"/>
    <w:rsid w:val="00B2163A"/>
    <w:rsid w:val="00B278C4"/>
    <w:rsid w:val="00B419B6"/>
    <w:rsid w:val="00B4320A"/>
    <w:rsid w:val="00B65C96"/>
    <w:rsid w:val="00B7694D"/>
    <w:rsid w:val="00B811AC"/>
    <w:rsid w:val="00BB58B1"/>
    <w:rsid w:val="00BC321B"/>
    <w:rsid w:val="00BC3DA0"/>
    <w:rsid w:val="00BD118A"/>
    <w:rsid w:val="00C0793C"/>
    <w:rsid w:val="00C10CDD"/>
    <w:rsid w:val="00C474B3"/>
    <w:rsid w:val="00C555EA"/>
    <w:rsid w:val="00C645B5"/>
    <w:rsid w:val="00C73C3A"/>
    <w:rsid w:val="00C84056"/>
    <w:rsid w:val="00C94DC6"/>
    <w:rsid w:val="00CA5871"/>
    <w:rsid w:val="00CD256C"/>
    <w:rsid w:val="00CD5FEC"/>
    <w:rsid w:val="00D2109F"/>
    <w:rsid w:val="00D34F1F"/>
    <w:rsid w:val="00D46086"/>
    <w:rsid w:val="00D857C1"/>
    <w:rsid w:val="00D86EE3"/>
    <w:rsid w:val="00D96BF7"/>
    <w:rsid w:val="00D972E7"/>
    <w:rsid w:val="00DA2451"/>
    <w:rsid w:val="00DA3A0A"/>
    <w:rsid w:val="00DB31E1"/>
    <w:rsid w:val="00DC3037"/>
    <w:rsid w:val="00DD3C96"/>
    <w:rsid w:val="00DF7B65"/>
    <w:rsid w:val="00E333F1"/>
    <w:rsid w:val="00E37B1E"/>
    <w:rsid w:val="00E5098D"/>
    <w:rsid w:val="00E70D61"/>
    <w:rsid w:val="00E9041B"/>
    <w:rsid w:val="00EE1064"/>
    <w:rsid w:val="00EF0C9E"/>
    <w:rsid w:val="00F32B84"/>
    <w:rsid w:val="00F41129"/>
    <w:rsid w:val="00F54EF6"/>
    <w:rsid w:val="00F730D1"/>
    <w:rsid w:val="00F84857"/>
    <w:rsid w:val="00F84A5B"/>
    <w:rsid w:val="00F94F2F"/>
    <w:rsid w:val="00FA0A88"/>
    <w:rsid w:val="00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F73F13-D8C3-4807-908A-C67A26A2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3C2"/>
  </w:style>
  <w:style w:type="paragraph" w:styleId="Nadpis1">
    <w:name w:val="heading 1"/>
    <w:basedOn w:val="Normln"/>
    <w:next w:val="Normln"/>
    <w:link w:val="Nadpis1Char"/>
    <w:qFormat/>
    <w:rsid w:val="0031487C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7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8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zev">
    <w:name w:val="Title"/>
    <w:basedOn w:val="Normln"/>
    <w:link w:val="NzevChar"/>
    <w:qFormat/>
    <w:rsid w:val="0031487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zevChar">
    <w:name w:val="Název Char"/>
    <w:basedOn w:val="Standardnpsmoodstavce"/>
    <w:link w:val="Nzev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5A4"/>
  </w:style>
  <w:style w:type="paragraph" w:styleId="Zpat">
    <w:name w:val="footer"/>
    <w:basedOn w:val="Normln"/>
    <w:link w:val="Zpat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5A4"/>
  </w:style>
  <w:style w:type="character" w:customStyle="1" w:styleId="Nadpis7Char">
    <w:name w:val="Nadpis 7 Char"/>
    <w:basedOn w:val="Standardnpsmoodstavce"/>
    <w:link w:val="Nadpis7"/>
    <w:uiPriority w:val="9"/>
    <w:semiHidden/>
    <w:rsid w:val="00644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rsid w:val="00AC35FE"/>
  </w:style>
  <w:style w:type="character" w:styleId="Odkaznakoment">
    <w:name w:val="annotation reference"/>
    <w:basedOn w:val="Standardnpsmoodstavce"/>
    <w:uiPriority w:val="99"/>
    <w:semiHidden/>
    <w:unhideWhenUsed/>
    <w:rsid w:val="00663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z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F3E8-D569-45AC-B284-8826E3BD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Boháčová</dc:creator>
  <cp:lastModifiedBy>Věra Boháčová</cp:lastModifiedBy>
  <cp:revision>4</cp:revision>
  <dcterms:created xsi:type="dcterms:W3CDTF">2016-05-18T10:31:00Z</dcterms:created>
  <dcterms:modified xsi:type="dcterms:W3CDTF">2016-12-23T13:58:00Z</dcterms:modified>
</cp:coreProperties>
</file>